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628"/>
      </w:tblGrid>
      <w:tr w:rsidR="00C81DD0" w:rsidRPr="00D1150B" w:rsidTr="00D1150B">
        <w:trPr>
          <w:trHeight w:val="1701"/>
        </w:trPr>
        <w:tc>
          <w:tcPr>
            <w:tcW w:w="9628" w:type="dxa"/>
          </w:tcPr>
          <w:p w:rsidR="00C81DD0" w:rsidRPr="00D1150B" w:rsidRDefault="00C81DD0" w:rsidP="00D11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50B">
              <w:rPr>
                <w:rFonts w:ascii="Times New Roman" w:hAnsi="Times New Roman"/>
                <w:b/>
                <w:sz w:val="28"/>
                <w:szCs w:val="28"/>
              </w:rPr>
              <w:t xml:space="preserve">ШЕПТИЦЬКИЙ МІСЬКИЙ ГОЛОВА </w:t>
            </w:r>
          </w:p>
          <w:p w:rsidR="00C81DD0" w:rsidRPr="00D1150B" w:rsidRDefault="00C81DD0" w:rsidP="00D11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81DD0" w:rsidRPr="00D1150B" w:rsidRDefault="00C81DD0" w:rsidP="00D11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50B">
              <w:rPr>
                <w:rFonts w:ascii="Times New Roman" w:hAnsi="Times New Roman"/>
                <w:b/>
                <w:sz w:val="28"/>
                <w:szCs w:val="28"/>
              </w:rPr>
              <w:t xml:space="preserve">Р О З П О Р Я Д Ж Е Н </w:t>
            </w:r>
            <w:proofErr w:type="spellStart"/>
            <w:r w:rsidRPr="00D1150B"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proofErr w:type="spellEnd"/>
            <w:r w:rsidRPr="00D1150B">
              <w:rPr>
                <w:rFonts w:ascii="Times New Roman" w:hAnsi="Times New Roman"/>
                <w:b/>
                <w:sz w:val="28"/>
                <w:szCs w:val="28"/>
              </w:rPr>
              <w:t xml:space="preserve"> Я </w:t>
            </w:r>
          </w:p>
          <w:p w:rsidR="00C81DD0" w:rsidRPr="00D1150B" w:rsidRDefault="00C81DD0" w:rsidP="00D1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134"/>
            </w:tblGrid>
            <w:tr w:rsidR="00C81DD0" w:rsidRPr="00D1150B" w:rsidTr="00D1150B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C81DD0" w:rsidRPr="005E57E2" w:rsidRDefault="005E57E2" w:rsidP="005E57E2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 w:rsidRPr="005E57E2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28.04.2025</w:t>
                  </w:r>
                </w:p>
              </w:tc>
              <w:tc>
                <w:tcPr>
                  <w:tcW w:w="3134" w:type="dxa"/>
                </w:tcPr>
                <w:p w:rsidR="00C81DD0" w:rsidRPr="00D1150B" w:rsidRDefault="00C81DD0" w:rsidP="005E57E2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150B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C81DD0" w:rsidRPr="005E57E2" w:rsidRDefault="005E57E2" w:rsidP="005E57E2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№_</w:t>
                  </w: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118-р</w:t>
                  </w:r>
                </w:p>
              </w:tc>
            </w:tr>
          </w:tbl>
          <w:p w:rsidR="00C81DD0" w:rsidRPr="00D1150B" w:rsidRDefault="00C81DD0" w:rsidP="00D1150B">
            <w:pPr>
              <w:spacing w:after="0" w:line="240" w:lineRule="auto"/>
              <w:jc w:val="center"/>
            </w:pPr>
          </w:p>
        </w:tc>
      </w:tr>
    </w:tbl>
    <w:p w:rsidR="00C81DD0" w:rsidRPr="004D7CAC" w:rsidRDefault="001D031F" w:rsidP="003519DC">
      <w:pPr>
        <w:jc w:val="center"/>
      </w:pPr>
      <w:r>
        <w:rPr>
          <w:noProof/>
          <w:lang w:eastAsia="uk-U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2840990</wp:posOffset>
            </wp:positionH>
            <wp:positionV relativeFrom="page">
              <wp:posOffset>144145</wp:posOffset>
            </wp:positionV>
            <wp:extent cx="353695" cy="501650"/>
            <wp:effectExtent l="0" t="0" r="0" b="8255"/>
            <wp:wrapTight wrapText="bothSides">
              <wp:wrapPolygon edited="0">
                <wp:start x="0" y="0"/>
                <wp:lineTo x="0" y="19029"/>
                <wp:lineTo x="4263" y="21032"/>
                <wp:lineTo x="15632" y="21032"/>
                <wp:lineTo x="19895" y="19029"/>
                <wp:lineTo x="19895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50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1DD0" w:rsidRPr="004D7CAC" w:rsidRDefault="00C81DD0" w:rsidP="003519DC">
      <w:pPr>
        <w:spacing w:after="0" w:line="240" w:lineRule="auto"/>
        <w:jc w:val="center"/>
      </w:pPr>
    </w:p>
    <w:p w:rsidR="00C81DD0" w:rsidRPr="000F5FC9" w:rsidRDefault="00C81DD0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C81DD0" w:rsidRPr="00D1150B" w:rsidTr="00D1150B">
        <w:trPr>
          <w:trHeight w:val="317"/>
        </w:trPr>
        <w:tc>
          <w:tcPr>
            <w:tcW w:w="4139" w:type="dxa"/>
            <w:vMerge w:val="restart"/>
          </w:tcPr>
          <w:p w:rsidR="00C81DD0" w:rsidRPr="00D1150B" w:rsidRDefault="00C81DD0" w:rsidP="00D115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Про надання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одноразової грошової допомоги учасникам АТО (ООС), Захисникам та Захисницям України, бійцям-добровольцям АТО</w:t>
            </w:r>
          </w:p>
        </w:tc>
      </w:tr>
      <w:tr w:rsidR="00C81DD0" w:rsidRPr="00D1150B" w:rsidTr="00D1150B">
        <w:trPr>
          <w:trHeight w:val="317"/>
        </w:trPr>
        <w:tc>
          <w:tcPr>
            <w:tcW w:w="4139" w:type="dxa"/>
            <w:vMerge/>
          </w:tcPr>
          <w:p w:rsidR="00C81DD0" w:rsidRPr="00D1150B" w:rsidRDefault="00C81DD0" w:rsidP="00D1150B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C81DD0" w:rsidRDefault="00C81DD0" w:rsidP="0050033B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81DD0" w:rsidRPr="00135095" w:rsidRDefault="00C81DD0" w:rsidP="003A0963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>Керуючись статтею 42 Закону України «Про місцеве самоврядування в Україні» від 2</w:t>
      </w:r>
      <w:r>
        <w:rPr>
          <w:rFonts w:ascii="Times New Roman" w:hAnsi="Times New Roman"/>
          <w:sz w:val="26"/>
          <w:szCs w:val="26"/>
        </w:rPr>
        <w:t xml:space="preserve">1 травня 1997 року № 280/97-ВР, </w:t>
      </w:r>
      <w:r w:rsidRPr="00135095">
        <w:rPr>
          <w:rFonts w:ascii="Times New Roman" w:hAnsi="Times New Roman"/>
          <w:sz w:val="26"/>
          <w:szCs w:val="26"/>
        </w:rPr>
        <w:t>Закон</w:t>
      </w:r>
      <w:r>
        <w:rPr>
          <w:rFonts w:ascii="Times New Roman" w:hAnsi="Times New Roman"/>
          <w:sz w:val="26"/>
          <w:szCs w:val="26"/>
        </w:rPr>
        <w:t>ом</w:t>
      </w:r>
      <w:r w:rsidRPr="00135095">
        <w:rPr>
          <w:rFonts w:ascii="Times New Roman" w:hAnsi="Times New Roman"/>
          <w:sz w:val="26"/>
          <w:szCs w:val="26"/>
        </w:rPr>
        <w:t xml:space="preserve"> України  «Про адміністративну процедуру», рішенням  </w:t>
      </w:r>
      <w:r>
        <w:rPr>
          <w:rFonts w:ascii="Times New Roman" w:hAnsi="Times New Roman"/>
          <w:sz w:val="26"/>
          <w:szCs w:val="26"/>
        </w:rPr>
        <w:t>Шептицької</w:t>
      </w:r>
      <w:r w:rsidRPr="00135095">
        <w:rPr>
          <w:rFonts w:ascii="Times New Roman" w:hAnsi="Times New Roman"/>
          <w:sz w:val="26"/>
          <w:szCs w:val="26"/>
        </w:rPr>
        <w:t xml:space="preserve">  міської  ради  «Про бюджет Червоноградської міської територіальної громади на 202</w:t>
      </w:r>
      <w:r>
        <w:rPr>
          <w:rFonts w:ascii="Times New Roman" w:hAnsi="Times New Roman"/>
          <w:sz w:val="26"/>
          <w:szCs w:val="26"/>
        </w:rPr>
        <w:t>5</w:t>
      </w:r>
      <w:r w:rsidRPr="00135095">
        <w:rPr>
          <w:rFonts w:ascii="Times New Roman" w:hAnsi="Times New Roman"/>
          <w:sz w:val="26"/>
          <w:szCs w:val="26"/>
        </w:rPr>
        <w:t xml:space="preserve"> рік»                                                від 1</w:t>
      </w:r>
      <w:r>
        <w:rPr>
          <w:rFonts w:ascii="Times New Roman" w:hAnsi="Times New Roman"/>
          <w:sz w:val="26"/>
          <w:szCs w:val="26"/>
        </w:rPr>
        <w:t>9</w:t>
      </w:r>
      <w:r w:rsidRPr="00135095">
        <w:rPr>
          <w:rFonts w:ascii="Times New Roman" w:hAnsi="Times New Roman"/>
          <w:sz w:val="26"/>
          <w:szCs w:val="26"/>
        </w:rPr>
        <w:t>.12.202</w:t>
      </w:r>
      <w:r>
        <w:rPr>
          <w:rFonts w:ascii="Times New Roman" w:hAnsi="Times New Roman"/>
          <w:sz w:val="26"/>
          <w:szCs w:val="26"/>
        </w:rPr>
        <w:t>4</w:t>
      </w:r>
      <w:r w:rsidRPr="00135095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3199</w:t>
      </w:r>
      <w:r w:rsidRPr="00135095">
        <w:rPr>
          <w:rFonts w:ascii="Times New Roman" w:hAnsi="Times New Roman"/>
          <w:sz w:val="26"/>
          <w:szCs w:val="26"/>
        </w:rPr>
        <w:t xml:space="preserve">  та  Положенням про надання одноразової грошової допомоги, затвердженим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>рішенням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Шептицької</w:t>
      </w:r>
      <w:r w:rsidRPr="001350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 xml:space="preserve">міської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 xml:space="preserve">ради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>від 2</w:t>
      </w:r>
      <w:r>
        <w:rPr>
          <w:rFonts w:ascii="Times New Roman" w:hAnsi="Times New Roman"/>
          <w:sz w:val="26"/>
          <w:szCs w:val="26"/>
        </w:rPr>
        <w:t>3</w:t>
      </w:r>
      <w:r w:rsidRPr="00135095">
        <w:rPr>
          <w:rFonts w:ascii="Times New Roman" w:hAnsi="Times New Roman"/>
          <w:sz w:val="26"/>
          <w:szCs w:val="26"/>
        </w:rPr>
        <w:t>.01.202</w:t>
      </w:r>
      <w:r>
        <w:rPr>
          <w:rFonts w:ascii="Times New Roman" w:hAnsi="Times New Roman"/>
          <w:sz w:val="26"/>
          <w:szCs w:val="26"/>
        </w:rPr>
        <w:t>5</w:t>
      </w:r>
      <w:r w:rsidRPr="00135095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3255</w:t>
      </w:r>
      <w:r w:rsidRPr="00135095">
        <w:rPr>
          <w:rFonts w:ascii="Times New Roman" w:hAnsi="Times New Roman"/>
          <w:sz w:val="26"/>
          <w:szCs w:val="26"/>
        </w:rPr>
        <w:t xml:space="preserve">, розглянувши заяви громадян (згідно додатку) </w:t>
      </w:r>
      <w:r w:rsidRPr="00135095">
        <w:rPr>
          <w:rFonts w:ascii="Times New Roman" w:hAnsi="Times New Roman"/>
          <w:bCs/>
          <w:sz w:val="26"/>
          <w:szCs w:val="26"/>
        </w:rPr>
        <w:t>та надані ними документи, враховуючи відсутність підстав для відмови у наданні одноразової грошової допомоги</w:t>
      </w:r>
      <w:r w:rsidRPr="00135095">
        <w:rPr>
          <w:rFonts w:ascii="Times New Roman" w:hAnsi="Times New Roman"/>
          <w:sz w:val="26"/>
          <w:szCs w:val="26"/>
        </w:rPr>
        <w:t>:</w:t>
      </w:r>
    </w:p>
    <w:p w:rsidR="00C81DD0" w:rsidRPr="00135095" w:rsidRDefault="00C81DD0" w:rsidP="003A0963">
      <w:pPr>
        <w:pStyle w:val="a5"/>
        <w:jc w:val="both"/>
        <w:rPr>
          <w:rFonts w:ascii="Times New Roman" w:hAnsi="Times New Roman"/>
          <w:color w:val="000000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 xml:space="preserve">        1. Надати одноразову грошову  допомогу учасникам АТО (ООС), Захисникам та Захисницям України, бійцям-добровольцям АТО на загальну суму </w:t>
      </w:r>
      <w:r>
        <w:rPr>
          <w:rFonts w:ascii="Times New Roman" w:hAnsi="Times New Roman"/>
          <w:sz w:val="26"/>
          <w:szCs w:val="26"/>
        </w:rPr>
        <w:t>172596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(</w:t>
      </w:r>
      <w:r>
        <w:rPr>
          <w:rFonts w:ascii="Times New Roman" w:hAnsi="Times New Roman"/>
          <w:color w:val="000000"/>
          <w:sz w:val="26"/>
          <w:szCs w:val="26"/>
        </w:rPr>
        <w:t xml:space="preserve">сто сімдесят дві </w:t>
      </w:r>
      <w:r w:rsidRPr="00135095">
        <w:rPr>
          <w:rFonts w:ascii="Times New Roman" w:hAnsi="Times New Roman"/>
          <w:color w:val="000000"/>
          <w:sz w:val="26"/>
          <w:szCs w:val="26"/>
        </w:rPr>
        <w:t>тисяч</w:t>
      </w:r>
      <w:r>
        <w:rPr>
          <w:rFonts w:ascii="Times New Roman" w:hAnsi="Times New Roman"/>
          <w:color w:val="000000"/>
          <w:sz w:val="26"/>
          <w:szCs w:val="26"/>
        </w:rPr>
        <w:t>і п’ятсот дев’яносто шість</w:t>
      </w:r>
      <w:r w:rsidRPr="00135095">
        <w:rPr>
          <w:rFonts w:ascii="Times New Roman" w:hAnsi="Times New Roman"/>
          <w:color w:val="000000"/>
          <w:sz w:val="26"/>
          <w:szCs w:val="26"/>
        </w:rPr>
        <w:t>) грив</w:t>
      </w:r>
      <w:r>
        <w:rPr>
          <w:rFonts w:ascii="Times New Roman" w:hAnsi="Times New Roman"/>
          <w:color w:val="000000"/>
          <w:sz w:val="26"/>
          <w:szCs w:val="26"/>
        </w:rPr>
        <w:t>ень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за списком,</w:t>
      </w:r>
      <w:r>
        <w:rPr>
          <w:rFonts w:ascii="Times New Roman" w:hAnsi="Times New Roman"/>
          <w:sz w:val="26"/>
          <w:szCs w:val="26"/>
        </w:rPr>
        <w:t xml:space="preserve"> згідно </w:t>
      </w:r>
      <w:r w:rsidRPr="00AD66E0">
        <w:rPr>
          <w:rFonts w:ascii="Times New Roman" w:hAnsi="Times New Roman"/>
          <w:sz w:val="26"/>
          <w:szCs w:val="26"/>
        </w:rPr>
        <w:t>додат</w:t>
      </w:r>
      <w:r>
        <w:rPr>
          <w:rFonts w:ascii="Times New Roman" w:hAnsi="Times New Roman"/>
          <w:sz w:val="26"/>
          <w:szCs w:val="26"/>
        </w:rPr>
        <w:t>ку</w:t>
      </w:r>
      <w:r w:rsidRPr="00AD66E0">
        <w:rPr>
          <w:rFonts w:ascii="Times New Roman" w:hAnsi="Times New Roman"/>
          <w:sz w:val="26"/>
          <w:szCs w:val="26"/>
        </w:rPr>
        <w:t>.</w:t>
      </w:r>
    </w:p>
    <w:p w:rsidR="00C81DD0" w:rsidRPr="00135095" w:rsidRDefault="00C81DD0" w:rsidP="003A0963">
      <w:pPr>
        <w:pStyle w:val="a5"/>
        <w:jc w:val="both"/>
        <w:rPr>
          <w:rFonts w:ascii="Times New Roman" w:hAnsi="Times New Roman"/>
          <w:color w:val="000000"/>
          <w:sz w:val="26"/>
          <w:szCs w:val="26"/>
        </w:rPr>
      </w:pPr>
      <w:r w:rsidRPr="00135095">
        <w:rPr>
          <w:rFonts w:ascii="Times New Roman" w:hAnsi="Times New Roman"/>
          <w:color w:val="000000"/>
          <w:sz w:val="26"/>
          <w:szCs w:val="26"/>
        </w:rPr>
        <w:t xml:space="preserve">        2. Фінансовому управлінню перерахувати на рахунок управління праці та соціального захисту населення </w:t>
      </w:r>
      <w:r>
        <w:rPr>
          <w:rFonts w:ascii="Times New Roman" w:hAnsi="Times New Roman"/>
          <w:sz w:val="26"/>
          <w:szCs w:val="26"/>
        </w:rPr>
        <w:t>172596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(</w:t>
      </w:r>
      <w:r>
        <w:rPr>
          <w:rFonts w:ascii="Times New Roman" w:hAnsi="Times New Roman"/>
          <w:color w:val="000000"/>
          <w:sz w:val="26"/>
          <w:szCs w:val="26"/>
        </w:rPr>
        <w:t xml:space="preserve">сто сімдесят дві </w:t>
      </w:r>
      <w:r w:rsidRPr="00135095">
        <w:rPr>
          <w:rFonts w:ascii="Times New Roman" w:hAnsi="Times New Roman"/>
          <w:color w:val="000000"/>
          <w:sz w:val="26"/>
          <w:szCs w:val="26"/>
        </w:rPr>
        <w:t>тисяч</w:t>
      </w:r>
      <w:r>
        <w:rPr>
          <w:rFonts w:ascii="Times New Roman" w:hAnsi="Times New Roman"/>
          <w:color w:val="000000"/>
          <w:sz w:val="26"/>
          <w:szCs w:val="26"/>
        </w:rPr>
        <w:t>і п’ятсот дев’яносто шість</w:t>
      </w:r>
      <w:r w:rsidRPr="00135095">
        <w:rPr>
          <w:rFonts w:ascii="Times New Roman" w:hAnsi="Times New Roman"/>
          <w:color w:val="000000"/>
          <w:sz w:val="26"/>
          <w:szCs w:val="26"/>
        </w:rPr>
        <w:t>)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35095">
        <w:rPr>
          <w:rFonts w:ascii="Times New Roman" w:hAnsi="Times New Roman"/>
          <w:color w:val="000000"/>
          <w:sz w:val="26"/>
          <w:szCs w:val="26"/>
        </w:rPr>
        <w:t>грив</w:t>
      </w:r>
      <w:r>
        <w:rPr>
          <w:rFonts w:ascii="Times New Roman" w:hAnsi="Times New Roman"/>
          <w:color w:val="000000"/>
          <w:sz w:val="26"/>
          <w:szCs w:val="26"/>
        </w:rPr>
        <w:t>ень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 за  рахунок асигнувань, передбачених  в бюджеті громади.</w:t>
      </w:r>
    </w:p>
    <w:p w:rsidR="00C81DD0" w:rsidRPr="00135095" w:rsidRDefault="00C81DD0" w:rsidP="003A0963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 xml:space="preserve">        3.</w:t>
      </w:r>
      <w:r w:rsidRPr="00135095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>Управлінню праці та соціального захисту населення  забезпечити виплату  одноразової грошової допомоги.</w:t>
      </w:r>
    </w:p>
    <w:p w:rsidR="00C81DD0" w:rsidRPr="00135095" w:rsidRDefault="00C81DD0" w:rsidP="003A0963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 xml:space="preserve">        4. Розпорядження набирає чинності з дня доведення його до відома заявників шляхом оприлюднення на офіційному </w:t>
      </w:r>
      <w:proofErr w:type="spellStart"/>
      <w:r w:rsidRPr="00135095">
        <w:rPr>
          <w:rFonts w:ascii="Times New Roman" w:hAnsi="Times New Roman"/>
          <w:color w:val="000000"/>
          <w:sz w:val="26"/>
          <w:szCs w:val="26"/>
        </w:rPr>
        <w:t>вебсайті</w:t>
      </w:r>
      <w:proofErr w:type="spellEnd"/>
      <w:r w:rsidRPr="00135095">
        <w:rPr>
          <w:rFonts w:ascii="Times New Roman" w:hAnsi="Times New Roman"/>
          <w:color w:val="000000"/>
          <w:sz w:val="26"/>
          <w:szCs w:val="26"/>
        </w:rPr>
        <w:t xml:space="preserve"> Шептицької міської ради.</w:t>
      </w:r>
    </w:p>
    <w:p w:rsidR="00C81DD0" w:rsidRPr="007074F6" w:rsidRDefault="00C81DD0" w:rsidP="007074F6">
      <w:pPr>
        <w:pStyle w:val="a5"/>
        <w:jc w:val="both"/>
        <w:rPr>
          <w:rFonts w:ascii="Times New Roman" w:hAnsi="Times New Roman"/>
          <w:color w:val="000000"/>
          <w:sz w:val="26"/>
          <w:szCs w:val="26"/>
        </w:rPr>
      </w:pPr>
      <w:r w:rsidRPr="007074F6">
        <w:rPr>
          <w:rFonts w:ascii="Times New Roman" w:hAnsi="Times New Roman"/>
          <w:sz w:val="26"/>
          <w:szCs w:val="26"/>
        </w:rPr>
        <w:t xml:space="preserve">        </w:t>
      </w:r>
      <w:r w:rsidRPr="007074F6">
        <w:rPr>
          <w:rFonts w:ascii="Times New Roman" w:hAnsi="Times New Roman"/>
          <w:sz w:val="26"/>
          <w:szCs w:val="26"/>
          <w:lang w:val="ru-RU"/>
        </w:rPr>
        <w:t>5</w:t>
      </w:r>
      <w:r w:rsidRPr="007074F6">
        <w:rPr>
          <w:rFonts w:ascii="Times New Roman" w:hAnsi="Times New Roman"/>
          <w:sz w:val="26"/>
          <w:szCs w:val="26"/>
        </w:rPr>
        <w:t>.</w:t>
      </w:r>
      <w:r w:rsidRPr="007074F6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Контроль за виконанням розпорядження покласти на заступника міського </w:t>
      </w:r>
      <w:proofErr w:type="gramStart"/>
      <w:r>
        <w:rPr>
          <w:rFonts w:ascii="Times New Roman" w:hAnsi="Times New Roman"/>
          <w:sz w:val="26"/>
          <w:szCs w:val="26"/>
        </w:rPr>
        <w:t>голови  з</w:t>
      </w:r>
      <w:proofErr w:type="gramEnd"/>
      <w:r>
        <w:rPr>
          <w:rFonts w:ascii="Times New Roman" w:hAnsi="Times New Roman"/>
          <w:sz w:val="26"/>
          <w:szCs w:val="26"/>
        </w:rPr>
        <w:t xml:space="preserve"> питань  діяльності  виконавчих  органів  ради  Коваля В.С.</w:t>
      </w:r>
    </w:p>
    <w:p w:rsidR="00C81DD0" w:rsidRDefault="00C81DD0" w:rsidP="007074F6">
      <w:pPr>
        <w:pStyle w:val="a5"/>
        <w:jc w:val="both"/>
        <w:rPr>
          <w:color w:val="000000"/>
          <w:sz w:val="26"/>
          <w:szCs w:val="26"/>
          <w:lang w:val="ru-RU"/>
        </w:rPr>
      </w:pPr>
    </w:p>
    <w:tbl>
      <w:tblPr>
        <w:tblW w:w="9850" w:type="dxa"/>
        <w:tblInd w:w="-12" w:type="dxa"/>
        <w:tblLook w:val="01E0" w:firstRow="1" w:lastRow="1" w:firstColumn="1" w:lastColumn="1" w:noHBand="0" w:noVBand="0"/>
      </w:tblPr>
      <w:tblGrid>
        <w:gridCol w:w="2340"/>
        <w:gridCol w:w="943"/>
        <w:gridCol w:w="3283"/>
        <w:gridCol w:w="454"/>
        <w:gridCol w:w="2614"/>
        <w:gridCol w:w="216"/>
      </w:tblGrid>
      <w:tr w:rsidR="00C81DD0" w:rsidRPr="007074F6" w:rsidTr="00A03F3F">
        <w:trPr>
          <w:trHeight w:val="552"/>
        </w:trPr>
        <w:tc>
          <w:tcPr>
            <w:tcW w:w="3283" w:type="dxa"/>
            <w:gridSpan w:val="2"/>
            <w:vAlign w:val="bottom"/>
          </w:tcPr>
          <w:p w:rsidR="00C81DD0" w:rsidRPr="00A03F3F" w:rsidRDefault="00C81DD0">
            <w:pP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83" w:type="dxa"/>
            <w:vAlign w:val="bottom"/>
          </w:tcPr>
          <w:p w:rsidR="00C81DD0" w:rsidRPr="00A03F3F" w:rsidRDefault="00C81DD0">
            <w:pP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84" w:type="dxa"/>
            <w:gridSpan w:val="3"/>
            <w:vAlign w:val="bottom"/>
          </w:tcPr>
          <w:p w:rsidR="00C81DD0" w:rsidRPr="00A03F3F" w:rsidRDefault="00C81DD0">
            <w:pP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81DD0" w:rsidRPr="00D1150B" w:rsidTr="006312F2">
        <w:tblPrEx>
          <w:tblLook w:val="00A0" w:firstRow="1" w:lastRow="0" w:firstColumn="1" w:lastColumn="0" w:noHBand="0" w:noVBand="0"/>
        </w:tblPrEx>
        <w:trPr>
          <w:gridAfter w:val="1"/>
          <w:wAfter w:w="216" w:type="dxa"/>
        </w:trPr>
        <w:tc>
          <w:tcPr>
            <w:tcW w:w="2340" w:type="dxa"/>
            <w:tcMar>
              <w:left w:w="0" w:type="dxa"/>
              <w:right w:w="0" w:type="dxa"/>
            </w:tcMar>
          </w:tcPr>
          <w:p w:rsidR="00C81DD0" w:rsidRPr="00D1150B" w:rsidRDefault="00C81DD0" w:rsidP="00D115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80" w:type="dxa"/>
            <w:gridSpan w:val="3"/>
          </w:tcPr>
          <w:p w:rsidR="00C81DD0" w:rsidRPr="00E51E6A" w:rsidRDefault="00C81DD0" w:rsidP="00D1150B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14" w:type="dxa"/>
            <w:tcMar>
              <w:left w:w="0" w:type="dxa"/>
              <w:right w:w="0" w:type="dxa"/>
            </w:tcMar>
          </w:tcPr>
          <w:p w:rsidR="00C81DD0" w:rsidRPr="00D1150B" w:rsidRDefault="00C81DD0" w:rsidP="000D4B7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1DD0" w:rsidTr="0026472D">
        <w:tblPrEx>
          <w:tblLook w:val="00A0" w:firstRow="1" w:lastRow="0" w:firstColumn="1" w:lastColumn="0" w:noHBand="0" w:noVBand="0"/>
        </w:tblPrEx>
        <w:trPr>
          <w:gridAfter w:val="1"/>
          <w:wAfter w:w="216" w:type="dxa"/>
        </w:trPr>
        <w:tc>
          <w:tcPr>
            <w:tcW w:w="2340" w:type="dxa"/>
            <w:tcMar>
              <w:left w:w="0" w:type="dxa"/>
              <w:right w:w="0" w:type="dxa"/>
            </w:tcMar>
          </w:tcPr>
          <w:p w:rsidR="00C81DD0" w:rsidRDefault="00C81DD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Міський голова</w:t>
            </w:r>
          </w:p>
        </w:tc>
        <w:tc>
          <w:tcPr>
            <w:tcW w:w="4680" w:type="dxa"/>
            <w:gridSpan w:val="3"/>
          </w:tcPr>
          <w:p w:rsidR="00C81DD0" w:rsidRDefault="005E57E2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 підпис)</w:t>
            </w:r>
            <w:bookmarkStart w:id="0" w:name="_GoBack"/>
            <w:bookmarkEnd w:id="0"/>
            <w:r w:rsidR="00C81DD0">
              <w:rPr>
                <w:rFonts w:ascii="Times New Roman" w:hAnsi="Times New Roman"/>
                <w:sz w:val="26"/>
                <w:szCs w:val="26"/>
                <w:lang w:val="en-US"/>
              </w:rPr>
              <w:tab/>
            </w:r>
          </w:p>
        </w:tc>
        <w:tc>
          <w:tcPr>
            <w:tcW w:w="2614" w:type="dxa"/>
            <w:tcMar>
              <w:left w:w="0" w:type="dxa"/>
              <w:right w:w="0" w:type="dxa"/>
            </w:tcMar>
          </w:tcPr>
          <w:p w:rsidR="00C81DD0" w:rsidRDefault="00C81DD0" w:rsidP="0026472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Андрій ЗАЛІВСЬКИЙ</w:t>
            </w:r>
          </w:p>
        </w:tc>
      </w:tr>
    </w:tbl>
    <w:p w:rsidR="00C81DD0" w:rsidRPr="00745025" w:rsidRDefault="00C81DD0" w:rsidP="003519DC">
      <w:pPr>
        <w:rPr>
          <w:rFonts w:ascii="Times New Roman" w:hAnsi="Times New Roman"/>
          <w:sz w:val="26"/>
          <w:szCs w:val="26"/>
        </w:rPr>
      </w:pPr>
    </w:p>
    <w:sectPr w:rsidR="00C81DD0" w:rsidRPr="00745025" w:rsidSect="0087726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00EDB"/>
    <w:rsid w:val="0001559E"/>
    <w:rsid w:val="00021B83"/>
    <w:rsid w:val="00030C00"/>
    <w:rsid w:val="00035611"/>
    <w:rsid w:val="000375DB"/>
    <w:rsid w:val="0005209B"/>
    <w:rsid w:val="00061B42"/>
    <w:rsid w:val="00067335"/>
    <w:rsid w:val="000713B0"/>
    <w:rsid w:val="00080A1A"/>
    <w:rsid w:val="000861D9"/>
    <w:rsid w:val="00086ACF"/>
    <w:rsid w:val="00092067"/>
    <w:rsid w:val="000A3F2D"/>
    <w:rsid w:val="000B0FF5"/>
    <w:rsid w:val="000B7398"/>
    <w:rsid w:val="000C239B"/>
    <w:rsid w:val="000C5EB0"/>
    <w:rsid w:val="000D4B7A"/>
    <w:rsid w:val="000E068C"/>
    <w:rsid w:val="000E0F44"/>
    <w:rsid w:val="000E230E"/>
    <w:rsid w:val="000E3EC7"/>
    <w:rsid w:val="000F5FC9"/>
    <w:rsid w:val="001060C9"/>
    <w:rsid w:val="00113506"/>
    <w:rsid w:val="00135095"/>
    <w:rsid w:val="0015127F"/>
    <w:rsid w:val="00154D00"/>
    <w:rsid w:val="00155BAF"/>
    <w:rsid w:val="00172282"/>
    <w:rsid w:val="001911D6"/>
    <w:rsid w:val="001A6EE8"/>
    <w:rsid w:val="001C0889"/>
    <w:rsid w:val="001D031F"/>
    <w:rsid w:val="001D2B4F"/>
    <w:rsid w:val="001E2B71"/>
    <w:rsid w:val="001E4A5A"/>
    <w:rsid w:val="001F4C3A"/>
    <w:rsid w:val="0021382C"/>
    <w:rsid w:val="002334E6"/>
    <w:rsid w:val="00240D7C"/>
    <w:rsid w:val="0026472D"/>
    <w:rsid w:val="002850CC"/>
    <w:rsid w:val="00293FEC"/>
    <w:rsid w:val="002D5D14"/>
    <w:rsid w:val="002E3EBC"/>
    <w:rsid w:val="00343A94"/>
    <w:rsid w:val="00347032"/>
    <w:rsid w:val="003519DC"/>
    <w:rsid w:val="003537F5"/>
    <w:rsid w:val="00360728"/>
    <w:rsid w:val="003616B6"/>
    <w:rsid w:val="003648AD"/>
    <w:rsid w:val="003A0963"/>
    <w:rsid w:val="003A5D47"/>
    <w:rsid w:val="003B565D"/>
    <w:rsid w:val="003C2A65"/>
    <w:rsid w:val="003D2FF8"/>
    <w:rsid w:val="003D6C92"/>
    <w:rsid w:val="003F71F5"/>
    <w:rsid w:val="00400DCE"/>
    <w:rsid w:val="004032B6"/>
    <w:rsid w:val="0041549B"/>
    <w:rsid w:val="004165D7"/>
    <w:rsid w:val="00486ACB"/>
    <w:rsid w:val="0049271A"/>
    <w:rsid w:val="004A3CEA"/>
    <w:rsid w:val="004C440B"/>
    <w:rsid w:val="004D7062"/>
    <w:rsid w:val="004D7CAC"/>
    <w:rsid w:val="004E3B7F"/>
    <w:rsid w:val="004E457D"/>
    <w:rsid w:val="004F1C7C"/>
    <w:rsid w:val="0050033B"/>
    <w:rsid w:val="00507D89"/>
    <w:rsid w:val="00526D96"/>
    <w:rsid w:val="005279B5"/>
    <w:rsid w:val="00533DAD"/>
    <w:rsid w:val="00564801"/>
    <w:rsid w:val="0056595B"/>
    <w:rsid w:val="005664AD"/>
    <w:rsid w:val="00576053"/>
    <w:rsid w:val="005901A1"/>
    <w:rsid w:val="00592A64"/>
    <w:rsid w:val="005A17BE"/>
    <w:rsid w:val="005A247C"/>
    <w:rsid w:val="005C175A"/>
    <w:rsid w:val="005C2C8E"/>
    <w:rsid w:val="005D0BDA"/>
    <w:rsid w:val="005D17B1"/>
    <w:rsid w:val="005E57E2"/>
    <w:rsid w:val="006118C5"/>
    <w:rsid w:val="00624134"/>
    <w:rsid w:val="006271C7"/>
    <w:rsid w:val="006312F2"/>
    <w:rsid w:val="00641A8D"/>
    <w:rsid w:val="00642FE2"/>
    <w:rsid w:val="006435E9"/>
    <w:rsid w:val="006B3F15"/>
    <w:rsid w:val="006E558C"/>
    <w:rsid w:val="007015A8"/>
    <w:rsid w:val="007074F6"/>
    <w:rsid w:val="00745025"/>
    <w:rsid w:val="00753357"/>
    <w:rsid w:val="00767FA9"/>
    <w:rsid w:val="00793E27"/>
    <w:rsid w:val="007A198F"/>
    <w:rsid w:val="007A3C49"/>
    <w:rsid w:val="007B518B"/>
    <w:rsid w:val="007B7913"/>
    <w:rsid w:val="007C08C3"/>
    <w:rsid w:val="007C4B7A"/>
    <w:rsid w:val="007E2604"/>
    <w:rsid w:val="007E3A2A"/>
    <w:rsid w:val="007F3E81"/>
    <w:rsid w:val="007F6C7B"/>
    <w:rsid w:val="008218A2"/>
    <w:rsid w:val="00842B20"/>
    <w:rsid w:val="008473D4"/>
    <w:rsid w:val="00847538"/>
    <w:rsid w:val="00854361"/>
    <w:rsid w:val="008718D1"/>
    <w:rsid w:val="00875BAE"/>
    <w:rsid w:val="00877261"/>
    <w:rsid w:val="008B64F7"/>
    <w:rsid w:val="008C535D"/>
    <w:rsid w:val="008E0140"/>
    <w:rsid w:val="008E020C"/>
    <w:rsid w:val="008E7802"/>
    <w:rsid w:val="009010AF"/>
    <w:rsid w:val="0091309A"/>
    <w:rsid w:val="00925C09"/>
    <w:rsid w:val="0094247C"/>
    <w:rsid w:val="0094519F"/>
    <w:rsid w:val="0095291E"/>
    <w:rsid w:val="00955BC7"/>
    <w:rsid w:val="00957DB6"/>
    <w:rsid w:val="009765B6"/>
    <w:rsid w:val="00977B04"/>
    <w:rsid w:val="00987D75"/>
    <w:rsid w:val="009945E8"/>
    <w:rsid w:val="00996157"/>
    <w:rsid w:val="009A24B7"/>
    <w:rsid w:val="009A5921"/>
    <w:rsid w:val="009C4A93"/>
    <w:rsid w:val="009D0CBD"/>
    <w:rsid w:val="009F2A10"/>
    <w:rsid w:val="00A03F3F"/>
    <w:rsid w:val="00A12E11"/>
    <w:rsid w:val="00A44B75"/>
    <w:rsid w:val="00A60A77"/>
    <w:rsid w:val="00A709AD"/>
    <w:rsid w:val="00A733B1"/>
    <w:rsid w:val="00A87A80"/>
    <w:rsid w:val="00AC4769"/>
    <w:rsid w:val="00AD66E0"/>
    <w:rsid w:val="00B0480C"/>
    <w:rsid w:val="00B06FF8"/>
    <w:rsid w:val="00B22F80"/>
    <w:rsid w:val="00B305AD"/>
    <w:rsid w:val="00B42FCD"/>
    <w:rsid w:val="00B447AD"/>
    <w:rsid w:val="00B500C4"/>
    <w:rsid w:val="00B66BF2"/>
    <w:rsid w:val="00B73997"/>
    <w:rsid w:val="00B93EE9"/>
    <w:rsid w:val="00B94D12"/>
    <w:rsid w:val="00BB200B"/>
    <w:rsid w:val="00BB6C86"/>
    <w:rsid w:val="00BC2108"/>
    <w:rsid w:val="00BD0DF8"/>
    <w:rsid w:val="00BD6C0C"/>
    <w:rsid w:val="00BE2343"/>
    <w:rsid w:val="00BF6E8E"/>
    <w:rsid w:val="00C24DD8"/>
    <w:rsid w:val="00C606A6"/>
    <w:rsid w:val="00C71483"/>
    <w:rsid w:val="00C741AB"/>
    <w:rsid w:val="00C81DD0"/>
    <w:rsid w:val="00C8230C"/>
    <w:rsid w:val="00C84682"/>
    <w:rsid w:val="00CB023B"/>
    <w:rsid w:val="00CB43EE"/>
    <w:rsid w:val="00D04BC2"/>
    <w:rsid w:val="00D1150B"/>
    <w:rsid w:val="00D2101B"/>
    <w:rsid w:val="00D21966"/>
    <w:rsid w:val="00D34756"/>
    <w:rsid w:val="00D726CB"/>
    <w:rsid w:val="00D91AF9"/>
    <w:rsid w:val="00DA721F"/>
    <w:rsid w:val="00DC583B"/>
    <w:rsid w:val="00DD089E"/>
    <w:rsid w:val="00DE34C4"/>
    <w:rsid w:val="00DE3913"/>
    <w:rsid w:val="00DF248A"/>
    <w:rsid w:val="00E07938"/>
    <w:rsid w:val="00E2113A"/>
    <w:rsid w:val="00E26AE7"/>
    <w:rsid w:val="00E51E6A"/>
    <w:rsid w:val="00E5662E"/>
    <w:rsid w:val="00E60E3A"/>
    <w:rsid w:val="00E62436"/>
    <w:rsid w:val="00E742EC"/>
    <w:rsid w:val="00E74A7A"/>
    <w:rsid w:val="00E74F2A"/>
    <w:rsid w:val="00E828AE"/>
    <w:rsid w:val="00E93525"/>
    <w:rsid w:val="00EB7D3D"/>
    <w:rsid w:val="00EC4061"/>
    <w:rsid w:val="00ED2329"/>
    <w:rsid w:val="00EF5D28"/>
    <w:rsid w:val="00EF6F73"/>
    <w:rsid w:val="00F0784F"/>
    <w:rsid w:val="00F07AAA"/>
    <w:rsid w:val="00F21495"/>
    <w:rsid w:val="00F21BDB"/>
    <w:rsid w:val="00F21BED"/>
    <w:rsid w:val="00F318F2"/>
    <w:rsid w:val="00F3732E"/>
    <w:rsid w:val="00F56AB7"/>
    <w:rsid w:val="00F66F0A"/>
    <w:rsid w:val="00F86631"/>
    <w:rsid w:val="00F87331"/>
    <w:rsid w:val="00FB23A2"/>
    <w:rsid w:val="00FD0BAC"/>
    <w:rsid w:val="00FD1B79"/>
    <w:rsid w:val="00FD6D92"/>
    <w:rsid w:val="00FF45CF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13FB4B3-65D6-4F0F-8F9C-C2C16FC4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2EC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1">
    <w:name w:val="Body Text Char1"/>
    <w:uiPriority w:val="99"/>
    <w:semiHidden/>
    <w:locked/>
    <w:rsid w:val="003A0963"/>
    <w:rPr>
      <w:sz w:val="28"/>
      <w:lang w:val="uk-UA" w:eastAsia="ru-RU"/>
    </w:rPr>
  </w:style>
  <w:style w:type="paragraph" w:styleId="a5">
    <w:name w:val="Body Text"/>
    <w:basedOn w:val="a"/>
    <w:link w:val="a6"/>
    <w:uiPriority w:val="99"/>
    <w:rsid w:val="003A0963"/>
    <w:pPr>
      <w:spacing w:after="0" w:line="240" w:lineRule="auto"/>
    </w:pPr>
    <w:rPr>
      <w:sz w:val="28"/>
      <w:szCs w:val="28"/>
      <w:lang w:eastAsia="ru-RU"/>
    </w:rPr>
  </w:style>
  <w:style w:type="character" w:customStyle="1" w:styleId="a6">
    <w:name w:val="Основний текст Знак"/>
    <w:basedOn w:val="a0"/>
    <w:link w:val="a5"/>
    <w:uiPriority w:val="99"/>
    <w:semiHidden/>
    <w:locked/>
    <w:rsid w:val="00A709AD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11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1138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ШЕПТИЦЬКИЙ МІСЬКИЙ ГОЛОВА </vt:lpstr>
    </vt:vector>
  </TitlesOfParts>
  <Company/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ШЕПТИЦЬКИЙ МІСЬКИЙ ГОЛОВА</dc:title>
  <dc:subject/>
  <dc:creator>Specialist</dc:creator>
  <cp:keywords/>
  <dc:description/>
  <cp:lastModifiedBy>Martens</cp:lastModifiedBy>
  <cp:revision>3</cp:revision>
  <dcterms:created xsi:type="dcterms:W3CDTF">2025-04-29T08:42:00Z</dcterms:created>
  <dcterms:modified xsi:type="dcterms:W3CDTF">2025-04-29T08:44:00Z</dcterms:modified>
</cp:coreProperties>
</file>